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996" w:rsidRDefault="00170996" w:rsidP="0017099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CC4CFD">
        <w:t>1</w:t>
      </w:r>
      <w:r w:rsidR="003E3F89">
        <w:t>1</w:t>
      </w:r>
      <w:r w:rsidR="00D93D24">
        <w:t>/</w:t>
      </w:r>
      <w:r w:rsidR="00124687">
        <w:t>0</w:t>
      </w:r>
      <w:r w:rsidR="00CC4CFD">
        <w:t>4</w:t>
      </w:r>
      <w:r w:rsidR="00ED2D64">
        <w:t xml:space="preserve">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D64" w:rsidRPr="00273E3E" w:rsidRDefault="00C57E77" w:rsidP="00C57E77">
      <w:pPr>
        <w:numPr>
          <w:ilvl w:val="0"/>
          <w:numId w:val="3"/>
        </w:numPr>
        <w:rPr>
          <w:u w:val="single"/>
        </w:rPr>
      </w:pPr>
      <w:r w:rsidRPr="00273E3E">
        <w:rPr>
          <w:u w:val="single"/>
        </w:rPr>
        <w:t xml:space="preserve">Rozpočtová opatření  č. </w:t>
      </w:r>
      <w:r w:rsidR="00CC4CFD">
        <w:rPr>
          <w:u w:val="single"/>
        </w:rPr>
        <w:t>125</w:t>
      </w:r>
      <w:r w:rsidR="009069FF">
        <w:rPr>
          <w:u w:val="single"/>
        </w:rPr>
        <w:t xml:space="preserve"> - </w:t>
      </w:r>
      <w:r w:rsidR="008401D5">
        <w:rPr>
          <w:u w:val="single"/>
        </w:rPr>
        <w:t>12</w:t>
      </w:r>
      <w:r w:rsidR="00273DE3">
        <w:rPr>
          <w:u w:val="single"/>
        </w:rPr>
        <w:t>9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0449CD">
        <w:t>3</w:t>
      </w:r>
      <w:r w:rsidR="00B526D2">
        <w:t>.</w:t>
      </w:r>
      <w:r>
        <w:t xml:space="preserve"> </w:t>
      </w:r>
      <w:r w:rsidR="000449CD">
        <w:t>října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</w:p>
    <w:p w:rsidR="005C069A" w:rsidRDefault="00786E13" w:rsidP="002623EE">
      <w:pPr>
        <w:pStyle w:val="Nadpis2"/>
        <w:numPr>
          <w:ilvl w:val="0"/>
          <w:numId w:val="0"/>
        </w:numPr>
      </w:pPr>
      <w:r>
        <w:t>1</w:t>
      </w:r>
      <w:r w:rsidR="00F83C2F">
        <w:t xml:space="preserve">) </w:t>
      </w:r>
      <w:r w:rsidR="00D93D24" w:rsidRPr="003F19A8">
        <w:t>Rozpočtov</w:t>
      </w:r>
      <w:r w:rsidR="00C01E93">
        <w:t>á</w:t>
      </w:r>
      <w:r w:rsidR="00D93D24" w:rsidRPr="003F19A8">
        <w:t xml:space="preserve"> opatření č. </w:t>
      </w:r>
      <w:r w:rsidR="009069FF">
        <w:t>1</w:t>
      </w:r>
      <w:r w:rsidR="00CC4CFD">
        <w:t>25</w:t>
      </w:r>
      <w:r w:rsidR="00EF3A8B">
        <w:t xml:space="preserve"> - </w:t>
      </w:r>
      <w:r w:rsidR="009570DC">
        <w:t>1</w:t>
      </w:r>
      <w:r w:rsidR="008401D5">
        <w:t>2</w:t>
      </w:r>
      <w:r w:rsidR="00273DE3">
        <w:t>9</w:t>
      </w:r>
    </w:p>
    <w:p w:rsidR="00C01E93" w:rsidRPr="00C01E93" w:rsidRDefault="00C01E93" w:rsidP="00C01E93"/>
    <w:p w:rsidR="00D93D24" w:rsidRDefault="00D93D24">
      <w:bookmarkStart w:id="0" w:name="_GoBack"/>
      <w:bookmarkEnd w:id="0"/>
    </w:p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C71A8F" w:rsidRDefault="00C71A8F"/>
    <w:p w:rsidR="00C71A8F" w:rsidRPr="004E2095" w:rsidRDefault="00C71A8F" w:rsidP="00C71A8F">
      <w:pPr>
        <w:pStyle w:val="Nadpis3"/>
        <w:rPr>
          <w:rFonts w:eastAsia="MS Mincho"/>
          <w:szCs w:val="24"/>
        </w:rPr>
      </w:pPr>
      <w:r w:rsidRPr="004E2095">
        <w:rPr>
          <w:rFonts w:eastAsia="MS Mincho"/>
          <w:szCs w:val="24"/>
        </w:rPr>
        <w:t>I. S</w:t>
      </w:r>
      <w:r>
        <w:rPr>
          <w:rFonts w:eastAsia="MS Mincho"/>
          <w:szCs w:val="24"/>
        </w:rPr>
        <w:t>chvaluje</w:t>
      </w:r>
    </w:p>
    <w:p w:rsidR="00C71A8F" w:rsidRDefault="00C71A8F"/>
    <w:p w:rsidR="006A7AB5" w:rsidRDefault="006A7AB5" w:rsidP="006A7AB5">
      <w:pPr>
        <w:rPr>
          <w:rFonts w:eastAsia="MS Mincho"/>
          <w:b/>
        </w:rPr>
      </w:pPr>
      <w:r w:rsidRPr="006A7AB5">
        <w:rPr>
          <w:rFonts w:eastAsia="MS Mincho"/>
          <w:b/>
        </w:rPr>
        <w:t>RO č. 1</w:t>
      </w:r>
      <w:r w:rsidR="00597AEC">
        <w:rPr>
          <w:rFonts w:eastAsia="MS Mincho"/>
          <w:b/>
        </w:rPr>
        <w:t>25</w:t>
      </w:r>
      <w:r w:rsidRPr="006A7AB5">
        <w:rPr>
          <w:rFonts w:eastAsia="MS Mincho"/>
          <w:b/>
        </w:rPr>
        <w:t xml:space="preserve">  ve výši </w:t>
      </w:r>
      <w:r w:rsidR="00597AEC">
        <w:rPr>
          <w:rFonts w:eastAsia="MS Mincho"/>
          <w:b/>
        </w:rPr>
        <w:t>43</w:t>
      </w:r>
      <w:r w:rsidRPr="006A7AB5">
        <w:rPr>
          <w:rFonts w:eastAsia="MS Mincho"/>
          <w:b/>
        </w:rPr>
        <w:t>.000 Kč</w:t>
      </w:r>
    </w:p>
    <w:p w:rsidR="001E18EC" w:rsidRDefault="001E18EC" w:rsidP="001E18EC">
      <w:pPr>
        <w:widowControl w:val="0"/>
        <w:autoSpaceDE w:val="0"/>
        <w:autoSpaceDN w:val="0"/>
        <w:adjustRightInd w:val="0"/>
        <w:jc w:val="both"/>
      </w:pPr>
      <w:r>
        <w:t xml:space="preserve">Navýšení rozpočtu výdajů města na podporu MHD ve Strakonicích. Finanční prostředky budou použity na doplatek ztráty na linkách PAD (příměstské linkové dopravy) v souladu s uzavřenou smlouvou č. 2018-00063, schválenou radou města dne </w:t>
      </w:r>
      <w:proofErr w:type="gramStart"/>
      <w:r>
        <w:t>24.</w:t>
      </w:r>
      <w:r w:rsidR="0086530B">
        <w:t>0</w:t>
      </w:r>
      <w:r>
        <w:t>1.2018</w:t>
      </w:r>
      <w:proofErr w:type="gramEnd"/>
      <w:r w:rsidR="005D6545">
        <w:t>, usnesením č. 4476/2018.</w:t>
      </w:r>
      <w:r>
        <w:t xml:space="preserve"> Rozpočtové opatření bude kryto použitím prostředků minulých let.</w:t>
      </w:r>
    </w:p>
    <w:p w:rsidR="001E18EC" w:rsidRDefault="001E18EC" w:rsidP="001E18EC">
      <w:r>
        <w:t>Rozpočtová skladba -</w:t>
      </w:r>
      <w:r>
        <w:tab/>
        <w:t>výdaje</w:t>
      </w:r>
      <w:r>
        <w:tab/>
        <w:t xml:space="preserve">            </w:t>
      </w:r>
      <w:r w:rsidR="004C6E15">
        <w:tab/>
      </w:r>
      <w:r>
        <w:t>600</w:t>
      </w:r>
      <w:r w:rsidRPr="00930F3C">
        <w:t xml:space="preserve"> – </w:t>
      </w:r>
      <w:r>
        <w:t>2292</w:t>
      </w:r>
      <w:r w:rsidRPr="00930F3C">
        <w:t xml:space="preserve"> – </w:t>
      </w:r>
      <w:r>
        <w:t>5193</w:t>
      </w:r>
    </w:p>
    <w:p w:rsidR="001E18EC" w:rsidRDefault="001E18EC" w:rsidP="001E18EC">
      <w:r>
        <w:tab/>
      </w:r>
      <w:r>
        <w:tab/>
      </w:r>
      <w:r>
        <w:tab/>
      </w:r>
      <w:r w:rsidR="00FC773C">
        <w:t>f</w:t>
      </w:r>
      <w:r>
        <w:t>inancování</w:t>
      </w:r>
      <w:r w:rsidR="004C6E15">
        <w:tab/>
      </w:r>
      <w:r>
        <w:t xml:space="preserve">                </w:t>
      </w:r>
      <w:r>
        <w:tab/>
        <w:t xml:space="preserve">        </w:t>
      </w:r>
      <w:r w:rsidR="004C6E15">
        <w:t xml:space="preserve"> </w:t>
      </w:r>
      <w:r>
        <w:t xml:space="preserve"> 8115</w:t>
      </w:r>
    </w:p>
    <w:p w:rsidR="00C71A8F" w:rsidRDefault="00C71A8F" w:rsidP="00C71A8F">
      <w:pPr>
        <w:jc w:val="both"/>
      </w:pPr>
    </w:p>
    <w:p w:rsidR="00312521" w:rsidRPr="00F209AB" w:rsidRDefault="00312521" w:rsidP="00312521">
      <w:pPr>
        <w:pStyle w:val="Zkladntext2"/>
      </w:pPr>
      <w:r w:rsidRPr="00F209AB">
        <w:t>RO  č. 1</w:t>
      </w:r>
      <w:r w:rsidR="003753E6">
        <w:t>2</w:t>
      </w:r>
      <w:r w:rsidR="005D6545">
        <w:t>6</w:t>
      </w:r>
      <w:r w:rsidRPr="00F209AB">
        <w:t xml:space="preserve">  ve výši  </w:t>
      </w:r>
      <w:r w:rsidR="004C6E15">
        <w:t>144</w:t>
      </w:r>
      <w:r w:rsidRPr="00F209AB">
        <w:t>.</w:t>
      </w:r>
      <w:r w:rsidR="008C3142" w:rsidRPr="00F209AB">
        <w:t>0</w:t>
      </w:r>
      <w:r w:rsidRPr="00F209AB">
        <w:t>0</w:t>
      </w:r>
      <w:r w:rsidR="008C3142" w:rsidRPr="00F209AB">
        <w:t>0</w:t>
      </w:r>
      <w:r w:rsidRPr="00F209AB">
        <w:t xml:space="preserve"> Kč</w:t>
      </w:r>
    </w:p>
    <w:p w:rsidR="004C6E15" w:rsidRDefault="004C6E15" w:rsidP="008C3142">
      <w:pPr>
        <w:jc w:val="both"/>
      </w:pPr>
      <w:r>
        <w:t>Navýšení příspěvku na provoz příspěvkové organizace STARZ Strakonice</w:t>
      </w:r>
      <w:r w:rsidR="00994028">
        <w:t xml:space="preserve">. Finanční prostředky budou použity </w:t>
      </w:r>
      <w:r>
        <w:t>na nutn</w:t>
      </w:r>
      <w:r w:rsidR="00994028">
        <w:t>é</w:t>
      </w:r>
      <w:r>
        <w:t xml:space="preserve"> oprav</w:t>
      </w:r>
      <w:r w:rsidR="00994028">
        <w:t>y</w:t>
      </w:r>
      <w:r>
        <w:t xml:space="preserve"> zařízení sportovišť. Rozpočtové opatření bude kryto příjmy z pronájmu pozemků.</w:t>
      </w:r>
    </w:p>
    <w:p w:rsidR="00F209AB" w:rsidRDefault="00F209AB" w:rsidP="00F209AB">
      <w:r>
        <w:t>Rozpočtová skladba – výdaje</w:t>
      </w:r>
      <w:r>
        <w:tab/>
      </w:r>
      <w:r>
        <w:tab/>
      </w:r>
      <w:r>
        <w:tab/>
      </w:r>
      <w:r w:rsidR="004C6E15">
        <w:t>1083</w:t>
      </w:r>
      <w:r>
        <w:t xml:space="preserve"> – </w:t>
      </w:r>
      <w:r w:rsidR="009F012E">
        <w:t>3</w:t>
      </w:r>
      <w:r w:rsidR="004C6E15">
        <w:t>412</w:t>
      </w:r>
      <w:r>
        <w:t xml:space="preserve"> – </w:t>
      </w:r>
      <w:r w:rsidR="004C6E15">
        <w:t>5331</w:t>
      </w:r>
      <w:r>
        <w:t xml:space="preserve">  </w:t>
      </w:r>
    </w:p>
    <w:p w:rsidR="00F209AB" w:rsidRDefault="00F209AB" w:rsidP="00F209AB">
      <w:r>
        <w:tab/>
      </w:r>
      <w:r>
        <w:tab/>
      </w:r>
      <w:r>
        <w:tab/>
        <w:t xml:space="preserve"> </w:t>
      </w:r>
      <w:r w:rsidR="004C6E15">
        <w:t>příjmy</w:t>
      </w:r>
      <w:r>
        <w:tab/>
      </w:r>
      <w:r>
        <w:tab/>
      </w:r>
      <w:r>
        <w:tab/>
      </w:r>
      <w:r w:rsidR="00994028">
        <w:t xml:space="preserve">            </w:t>
      </w:r>
      <w:r w:rsidR="009F012E">
        <w:t>3</w:t>
      </w:r>
      <w:r w:rsidR="00994028">
        <w:t>639</w:t>
      </w:r>
      <w:r>
        <w:t xml:space="preserve"> – </w:t>
      </w:r>
      <w:r w:rsidR="00994028">
        <w:t>2131</w:t>
      </w:r>
      <w:r>
        <w:t xml:space="preserve">    </w:t>
      </w:r>
    </w:p>
    <w:p w:rsidR="002938AF" w:rsidRDefault="002938AF" w:rsidP="002938AF"/>
    <w:p w:rsidR="009F012E" w:rsidRPr="00F209AB" w:rsidRDefault="009F012E" w:rsidP="009F012E">
      <w:pPr>
        <w:pStyle w:val="Zkladntext2"/>
      </w:pPr>
      <w:r w:rsidRPr="00F209AB">
        <w:t>RO  č. 1</w:t>
      </w:r>
      <w:r>
        <w:t>2</w:t>
      </w:r>
      <w:r w:rsidR="00FC773C">
        <w:t>7</w:t>
      </w:r>
      <w:r w:rsidRPr="00F209AB">
        <w:t xml:space="preserve">  ve výši  </w:t>
      </w:r>
      <w:r w:rsidR="00FC773C">
        <w:t>71</w:t>
      </w:r>
      <w:r w:rsidRPr="00F209AB">
        <w:t>.</w:t>
      </w:r>
      <w:r w:rsidR="00FC773C">
        <w:t>960</w:t>
      </w:r>
      <w:r w:rsidRPr="00F209AB">
        <w:t xml:space="preserve"> Kč</w:t>
      </w:r>
    </w:p>
    <w:p w:rsidR="00FC773C" w:rsidRDefault="00FC773C" w:rsidP="00FC773C">
      <w:pPr>
        <w:jc w:val="both"/>
      </w:pPr>
      <w:r>
        <w:t>Navýšení rozpočtu majetkového odboru na položce opravy a údržba budov základních škol  na</w:t>
      </w:r>
      <w:r w:rsidR="002F02DD">
        <w:t> </w:t>
      </w:r>
      <w:r w:rsidR="00153AC9">
        <w:t>likvidaci pojistné události</w:t>
      </w:r>
      <w:r w:rsidR="00B41BAB">
        <w:t xml:space="preserve"> - </w:t>
      </w:r>
      <w:r>
        <w:t>opravu omítek v ZŠ Krále Jiřího z</w:t>
      </w:r>
      <w:r w:rsidR="00153AC9">
        <w:t> </w:t>
      </w:r>
      <w:r>
        <w:t>Poděbrad</w:t>
      </w:r>
      <w:r w:rsidR="00153AC9">
        <w:t>, kdy v květnu 2</w:t>
      </w:r>
      <w:r>
        <w:t>017</w:t>
      </w:r>
      <w:r w:rsidR="00153AC9">
        <w:t xml:space="preserve"> v důsledku přívalového deště prasklo kanalizační potrubí a</w:t>
      </w:r>
      <w:r>
        <w:t xml:space="preserve"> došlo k</w:t>
      </w:r>
      <w:r w:rsidR="00153AC9">
        <w:t xml:space="preserve"> zaplavení školní jídelny, školní kuchyně a skladu potravin. </w:t>
      </w:r>
      <w:r w:rsidR="002F02DD">
        <w:t>Rozpočtové opatření bude kryto příjmy z pojistného plnění.</w:t>
      </w:r>
    </w:p>
    <w:p w:rsidR="009F012E" w:rsidRDefault="009F012E" w:rsidP="00FC773C">
      <w:pPr>
        <w:jc w:val="both"/>
      </w:pPr>
      <w:r>
        <w:t>Rozpočtová skladba – výdaje</w:t>
      </w:r>
      <w:r>
        <w:tab/>
      </w:r>
      <w:r>
        <w:tab/>
      </w:r>
      <w:r>
        <w:tab/>
      </w:r>
      <w:r w:rsidR="008E3CCE">
        <w:t xml:space="preserve"> </w:t>
      </w:r>
      <w:r w:rsidR="002F02DD">
        <w:t>777</w:t>
      </w:r>
      <w:r>
        <w:t xml:space="preserve"> – </w:t>
      </w:r>
      <w:r w:rsidR="002F02DD">
        <w:t>3113</w:t>
      </w:r>
      <w:r>
        <w:t xml:space="preserve"> – </w:t>
      </w:r>
      <w:r w:rsidR="002F02DD">
        <w:t>5171</w:t>
      </w:r>
      <w:r>
        <w:t xml:space="preserve">  </w:t>
      </w:r>
    </w:p>
    <w:p w:rsidR="009F012E" w:rsidRDefault="009F012E" w:rsidP="009F012E">
      <w:r>
        <w:tab/>
      </w:r>
      <w:r>
        <w:tab/>
      </w:r>
      <w:r>
        <w:tab/>
        <w:t xml:space="preserve"> </w:t>
      </w:r>
      <w:r w:rsidR="002F02DD">
        <w:t>příjmy</w:t>
      </w:r>
      <w:r>
        <w:tab/>
      </w:r>
      <w:r>
        <w:tab/>
      </w:r>
      <w:r>
        <w:tab/>
      </w:r>
      <w:r w:rsidR="002F02DD">
        <w:t xml:space="preserve">          </w:t>
      </w:r>
      <w:r w:rsidR="008E3CCE">
        <w:t xml:space="preserve"> </w:t>
      </w:r>
      <w:r>
        <w:t>3</w:t>
      </w:r>
      <w:r w:rsidR="002F02DD">
        <w:t>639</w:t>
      </w:r>
      <w:r>
        <w:t xml:space="preserve"> – </w:t>
      </w:r>
      <w:r w:rsidR="002F02DD">
        <w:t>2322</w:t>
      </w:r>
      <w:r>
        <w:t xml:space="preserve">    </w:t>
      </w:r>
    </w:p>
    <w:p w:rsidR="00312521" w:rsidRDefault="00312521" w:rsidP="00312521"/>
    <w:p w:rsidR="00B44219" w:rsidRPr="00895BC4" w:rsidRDefault="00B44219" w:rsidP="00B44219">
      <w:pPr>
        <w:pStyle w:val="Zkladntext2"/>
      </w:pPr>
      <w:r w:rsidRPr="00895BC4">
        <w:t>RO  č. 12</w:t>
      </w:r>
      <w:r w:rsidR="00E563C9">
        <w:t>8</w:t>
      </w:r>
      <w:r w:rsidRPr="00895BC4">
        <w:t xml:space="preserve">  ve výši  </w:t>
      </w:r>
      <w:r w:rsidR="002F02DD">
        <w:t>16</w:t>
      </w:r>
      <w:r w:rsidR="00C56CAB" w:rsidRPr="00895BC4">
        <w:t>.</w:t>
      </w:r>
      <w:r w:rsidR="002F02DD">
        <w:t>330</w:t>
      </w:r>
      <w:r w:rsidRPr="00895BC4">
        <w:t xml:space="preserve"> Kč</w:t>
      </w:r>
    </w:p>
    <w:p w:rsidR="002F02DD" w:rsidRDefault="002F02DD" w:rsidP="002F02DD">
      <w:pPr>
        <w:jc w:val="both"/>
      </w:pPr>
      <w:r>
        <w:t>Navýšení rozpočtu odboru životního prostředí na likvidaci pojistné události</w:t>
      </w:r>
      <w:r w:rsidR="008E3CCE">
        <w:t xml:space="preserve"> </w:t>
      </w:r>
      <w:r w:rsidR="00B41BAB">
        <w:t xml:space="preserve">- </w:t>
      </w:r>
      <w:r>
        <w:t xml:space="preserve">odtěžení a odvezení </w:t>
      </w:r>
      <w:r w:rsidR="008E3CCE">
        <w:t xml:space="preserve">znehodnocené </w:t>
      </w:r>
      <w:r>
        <w:t>zeminy na skládku</w:t>
      </w:r>
      <w:r w:rsidR="00B41BAB">
        <w:t>. Zemina</w:t>
      </w:r>
      <w:r>
        <w:t xml:space="preserve"> byla znehodnocena únikem nafty z havarovaného </w:t>
      </w:r>
      <w:r w:rsidR="00B41BAB">
        <w:t xml:space="preserve">nákladního automobilu </w:t>
      </w:r>
      <w:r w:rsidR="00E275C4">
        <w:t xml:space="preserve">v katastru obce </w:t>
      </w:r>
      <w:proofErr w:type="spellStart"/>
      <w:r w:rsidR="00E275C4">
        <w:t>Nemětice</w:t>
      </w:r>
      <w:proofErr w:type="spellEnd"/>
      <w:r w:rsidR="00B41BAB">
        <w:t>.</w:t>
      </w:r>
      <w:r>
        <w:t xml:space="preserve"> Rozpočtové opatření bude kryto příjmy z pojistného plnění.</w:t>
      </w:r>
    </w:p>
    <w:p w:rsidR="002F02DD" w:rsidRDefault="002F02DD" w:rsidP="002F02DD">
      <w:pPr>
        <w:jc w:val="both"/>
      </w:pPr>
      <w:r>
        <w:t>Rozpočtová skladba – výdaje</w:t>
      </w:r>
      <w:r>
        <w:tab/>
      </w:r>
      <w:r>
        <w:tab/>
      </w:r>
      <w:r>
        <w:tab/>
      </w:r>
      <w:r w:rsidR="00E275C4">
        <w:t>402</w:t>
      </w:r>
      <w:r>
        <w:t xml:space="preserve"> – 3</w:t>
      </w:r>
      <w:r w:rsidR="00E275C4">
        <w:t>731</w:t>
      </w:r>
      <w:r>
        <w:t xml:space="preserve"> – 51</w:t>
      </w:r>
      <w:r w:rsidR="00E275C4">
        <w:t>69</w:t>
      </w:r>
      <w:r>
        <w:t xml:space="preserve">  </w:t>
      </w:r>
    </w:p>
    <w:p w:rsidR="002F02DD" w:rsidRDefault="002F02DD" w:rsidP="002F02DD">
      <w:r>
        <w:tab/>
      </w:r>
      <w:r>
        <w:tab/>
      </w:r>
      <w:r>
        <w:tab/>
        <w:t xml:space="preserve"> příjmy</w:t>
      </w:r>
      <w:r>
        <w:tab/>
      </w:r>
      <w:r>
        <w:tab/>
      </w:r>
      <w:r>
        <w:tab/>
        <w:t xml:space="preserve">          3639 – 2322    </w:t>
      </w:r>
    </w:p>
    <w:p w:rsidR="00895BC4" w:rsidRDefault="00895BC4" w:rsidP="00B44219"/>
    <w:p w:rsidR="00273DE3" w:rsidRPr="00F209AB" w:rsidRDefault="00273DE3" w:rsidP="00273DE3">
      <w:pPr>
        <w:pStyle w:val="Zkladntext2"/>
      </w:pPr>
      <w:r w:rsidRPr="00F209AB">
        <w:t>RO  č. 1</w:t>
      </w:r>
      <w:r>
        <w:t>29</w:t>
      </w:r>
      <w:r w:rsidRPr="00F209AB">
        <w:t xml:space="preserve">  ve výši  </w:t>
      </w:r>
      <w:r w:rsidR="0086530B">
        <w:t>822</w:t>
      </w:r>
      <w:r w:rsidRPr="00F209AB">
        <w:t>.</w:t>
      </w:r>
      <w:r w:rsidR="0086530B">
        <w:t>5</w:t>
      </w:r>
      <w:r w:rsidRPr="00F209AB">
        <w:t>00 Kč</w:t>
      </w:r>
    </w:p>
    <w:p w:rsidR="0086530B" w:rsidRDefault="0086530B" w:rsidP="00273DE3">
      <w:pPr>
        <w:jc w:val="both"/>
      </w:pPr>
      <w:r>
        <w:t>Dotace ze SR na pokrytí výdajů spojených s konáním voleb do zastupitelstev obcí konaných 5. a 6. října 2018.</w:t>
      </w:r>
    </w:p>
    <w:p w:rsidR="00273DE3" w:rsidRDefault="00273DE3" w:rsidP="00273DE3">
      <w:r>
        <w:t>Rozpočtová skladba – výdaje</w:t>
      </w:r>
      <w:r>
        <w:tab/>
      </w:r>
      <w:r>
        <w:tab/>
      </w:r>
      <w:r>
        <w:tab/>
      </w:r>
      <w:r w:rsidR="0086530B">
        <w:t xml:space="preserve">  99</w:t>
      </w:r>
      <w:r>
        <w:t xml:space="preserve"> – </w:t>
      </w:r>
      <w:r w:rsidR="0086530B">
        <w:t>6115</w:t>
      </w:r>
      <w:r>
        <w:t xml:space="preserve"> – 5</w:t>
      </w:r>
      <w:r w:rsidR="0086530B">
        <w:t>xxx  (ÚZ  98 187)</w:t>
      </w:r>
      <w:r>
        <w:t xml:space="preserve">  </w:t>
      </w:r>
    </w:p>
    <w:p w:rsidR="00273DE3" w:rsidRDefault="00273DE3" w:rsidP="00273DE3">
      <w:r>
        <w:tab/>
      </w:r>
      <w:r>
        <w:tab/>
      </w:r>
      <w:r>
        <w:tab/>
        <w:t xml:space="preserve"> příjmy</w:t>
      </w:r>
      <w:r>
        <w:tab/>
      </w:r>
      <w:r>
        <w:tab/>
      </w:r>
      <w:r>
        <w:tab/>
        <w:t xml:space="preserve">  </w:t>
      </w:r>
      <w:r w:rsidR="0086530B">
        <w:t>99 – 0000 – 4111  (ÚZ  98 187)</w:t>
      </w:r>
      <w:r>
        <w:t xml:space="preserve">    </w:t>
      </w:r>
    </w:p>
    <w:p w:rsidR="00C56CAB" w:rsidRDefault="00C56CAB" w:rsidP="00B44219"/>
    <w:p w:rsidR="00B44219" w:rsidRDefault="00B44219" w:rsidP="00CD1DA7"/>
    <w:sectPr w:rsidR="00B44219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8"/>
  </w:num>
  <w:num w:numId="5">
    <w:abstractNumId w:val="3"/>
  </w:num>
  <w:num w:numId="6">
    <w:abstractNumId w:val="22"/>
  </w:num>
  <w:num w:numId="7">
    <w:abstractNumId w:val="13"/>
  </w:num>
  <w:num w:numId="8">
    <w:abstractNumId w:val="19"/>
  </w:num>
  <w:num w:numId="9">
    <w:abstractNumId w:val="10"/>
  </w:num>
  <w:num w:numId="10">
    <w:abstractNumId w:val="15"/>
  </w:num>
  <w:num w:numId="11">
    <w:abstractNumId w:val="21"/>
  </w:num>
  <w:num w:numId="12">
    <w:abstractNumId w:val="16"/>
  </w:num>
  <w:num w:numId="13">
    <w:abstractNumId w:val="5"/>
  </w:num>
  <w:num w:numId="14">
    <w:abstractNumId w:val="0"/>
  </w:num>
  <w:num w:numId="15">
    <w:abstractNumId w:val="11"/>
  </w:num>
  <w:num w:numId="16">
    <w:abstractNumId w:val="9"/>
  </w:num>
  <w:num w:numId="17">
    <w:abstractNumId w:val="9"/>
  </w:num>
  <w:num w:numId="18">
    <w:abstractNumId w:val="7"/>
  </w:num>
  <w:num w:numId="19">
    <w:abstractNumId w:val="9"/>
  </w:num>
  <w:num w:numId="20">
    <w:abstractNumId w:val="17"/>
  </w:num>
  <w:num w:numId="21">
    <w:abstractNumId w:val="4"/>
  </w:num>
  <w:num w:numId="22">
    <w:abstractNumId w:val="8"/>
  </w:num>
  <w:num w:numId="23">
    <w:abstractNumId w:val="20"/>
  </w:num>
  <w:num w:numId="24">
    <w:abstractNumId w:val="2"/>
  </w:num>
  <w:num w:numId="25">
    <w:abstractNumId w:val="14"/>
  </w:num>
  <w:num w:numId="2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449CD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53AC9"/>
    <w:rsid w:val="00161B19"/>
    <w:rsid w:val="001665E9"/>
    <w:rsid w:val="00166B0F"/>
    <w:rsid w:val="0017026A"/>
    <w:rsid w:val="00170996"/>
    <w:rsid w:val="00183B49"/>
    <w:rsid w:val="001B1D2B"/>
    <w:rsid w:val="001B26EA"/>
    <w:rsid w:val="001B5877"/>
    <w:rsid w:val="001C395E"/>
    <w:rsid w:val="001D2FEC"/>
    <w:rsid w:val="001D7D25"/>
    <w:rsid w:val="001E18EC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DE3"/>
    <w:rsid w:val="00273E3E"/>
    <w:rsid w:val="00275F93"/>
    <w:rsid w:val="002854D7"/>
    <w:rsid w:val="0029381C"/>
    <w:rsid w:val="002938AF"/>
    <w:rsid w:val="00295160"/>
    <w:rsid w:val="002B0832"/>
    <w:rsid w:val="002E3C56"/>
    <w:rsid w:val="002F02DD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753E6"/>
    <w:rsid w:val="00380FE3"/>
    <w:rsid w:val="00390E55"/>
    <w:rsid w:val="003A376D"/>
    <w:rsid w:val="003A435A"/>
    <w:rsid w:val="003D4F75"/>
    <w:rsid w:val="003D5DA3"/>
    <w:rsid w:val="003E1120"/>
    <w:rsid w:val="003E35C3"/>
    <w:rsid w:val="003E3F89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91976"/>
    <w:rsid w:val="004B1682"/>
    <w:rsid w:val="004B3CCE"/>
    <w:rsid w:val="004C5491"/>
    <w:rsid w:val="004C6E15"/>
    <w:rsid w:val="004F111F"/>
    <w:rsid w:val="004F5290"/>
    <w:rsid w:val="004F6997"/>
    <w:rsid w:val="00503620"/>
    <w:rsid w:val="0050455F"/>
    <w:rsid w:val="00510677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97AEC"/>
    <w:rsid w:val="005B2D03"/>
    <w:rsid w:val="005C069A"/>
    <w:rsid w:val="005C31DE"/>
    <w:rsid w:val="005D076E"/>
    <w:rsid w:val="005D6545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49B4"/>
    <w:rsid w:val="006A7AB5"/>
    <w:rsid w:val="006C0596"/>
    <w:rsid w:val="006C1765"/>
    <w:rsid w:val="006D1768"/>
    <w:rsid w:val="006D27E9"/>
    <w:rsid w:val="006F3E0B"/>
    <w:rsid w:val="00702478"/>
    <w:rsid w:val="007032B9"/>
    <w:rsid w:val="00710D8B"/>
    <w:rsid w:val="007116A8"/>
    <w:rsid w:val="00716BD9"/>
    <w:rsid w:val="00717DE3"/>
    <w:rsid w:val="00736BF8"/>
    <w:rsid w:val="00737FA0"/>
    <w:rsid w:val="00742F93"/>
    <w:rsid w:val="00743580"/>
    <w:rsid w:val="0075292A"/>
    <w:rsid w:val="0075777C"/>
    <w:rsid w:val="007646D2"/>
    <w:rsid w:val="007662F8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4669"/>
    <w:rsid w:val="007F369C"/>
    <w:rsid w:val="007F51E5"/>
    <w:rsid w:val="007F5578"/>
    <w:rsid w:val="00801447"/>
    <w:rsid w:val="008030F0"/>
    <w:rsid w:val="008142F4"/>
    <w:rsid w:val="00834B7E"/>
    <w:rsid w:val="008401D5"/>
    <w:rsid w:val="00845BD1"/>
    <w:rsid w:val="00851A96"/>
    <w:rsid w:val="008621CC"/>
    <w:rsid w:val="0086530B"/>
    <w:rsid w:val="00870E11"/>
    <w:rsid w:val="00895BC4"/>
    <w:rsid w:val="008A3005"/>
    <w:rsid w:val="008B09BE"/>
    <w:rsid w:val="008B4B96"/>
    <w:rsid w:val="008C3142"/>
    <w:rsid w:val="008C59EA"/>
    <w:rsid w:val="008D1087"/>
    <w:rsid w:val="008E3CCE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4028"/>
    <w:rsid w:val="00995966"/>
    <w:rsid w:val="009D66E4"/>
    <w:rsid w:val="009E06FB"/>
    <w:rsid w:val="009E096A"/>
    <w:rsid w:val="009F012E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1BAB"/>
    <w:rsid w:val="00B43F96"/>
    <w:rsid w:val="00B44219"/>
    <w:rsid w:val="00B47BE9"/>
    <w:rsid w:val="00B50F23"/>
    <w:rsid w:val="00B526D2"/>
    <w:rsid w:val="00B54C2E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31285"/>
    <w:rsid w:val="00C42459"/>
    <w:rsid w:val="00C44C15"/>
    <w:rsid w:val="00C47922"/>
    <w:rsid w:val="00C55EDB"/>
    <w:rsid w:val="00C56885"/>
    <w:rsid w:val="00C56CAB"/>
    <w:rsid w:val="00C57E77"/>
    <w:rsid w:val="00C65EC9"/>
    <w:rsid w:val="00C71A8F"/>
    <w:rsid w:val="00C72F33"/>
    <w:rsid w:val="00C75CEB"/>
    <w:rsid w:val="00C8367A"/>
    <w:rsid w:val="00C86D21"/>
    <w:rsid w:val="00CB14F1"/>
    <w:rsid w:val="00CC4A68"/>
    <w:rsid w:val="00CC4CFD"/>
    <w:rsid w:val="00CD1DA7"/>
    <w:rsid w:val="00CD3E0F"/>
    <w:rsid w:val="00CD6E9F"/>
    <w:rsid w:val="00CD7C73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55A1"/>
    <w:rsid w:val="00DB1085"/>
    <w:rsid w:val="00DB43BC"/>
    <w:rsid w:val="00DC3052"/>
    <w:rsid w:val="00DD3AF6"/>
    <w:rsid w:val="00DF0198"/>
    <w:rsid w:val="00E0541F"/>
    <w:rsid w:val="00E10B17"/>
    <w:rsid w:val="00E139A5"/>
    <w:rsid w:val="00E1404C"/>
    <w:rsid w:val="00E226CE"/>
    <w:rsid w:val="00E275C4"/>
    <w:rsid w:val="00E31475"/>
    <w:rsid w:val="00E4250E"/>
    <w:rsid w:val="00E432EB"/>
    <w:rsid w:val="00E55622"/>
    <w:rsid w:val="00E563C9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4F78"/>
    <w:rsid w:val="00EF5F45"/>
    <w:rsid w:val="00EF7003"/>
    <w:rsid w:val="00F02BFA"/>
    <w:rsid w:val="00F148ED"/>
    <w:rsid w:val="00F1723E"/>
    <w:rsid w:val="00F209AB"/>
    <w:rsid w:val="00F22591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  <w:rsid w:val="00FC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9C109-9A65-4EB0-A842-BDAE1413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4942</TotalTime>
  <Pages>2</Pages>
  <Words>336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100</cp:revision>
  <cp:lastPrinted>2018-09-26T08:26:00Z</cp:lastPrinted>
  <dcterms:created xsi:type="dcterms:W3CDTF">2018-01-15T11:56:00Z</dcterms:created>
  <dcterms:modified xsi:type="dcterms:W3CDTF">2018-09-26T14:03:00Z</dcterms:modified>
</cp:coreProperties>
</file>